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CC8" w:rsidRPr="00760C40" w:rsidRDefault="00AD0CC8" w:rsidP="00AD0CC8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b/>
          <w:sz w:val="28"/>
          <w:szCs w:val="28"/>
        </w:rPr>
        <w:t>Соглашение</w:t>
      </w:r>
    </w:p>
    <w:p w:rsidR="00AD0CC8" w:rsidRPr="00760C40" w:rsidRDefault="00AD0CC8" w:rsidP="00AD0CC8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b/>
          <w:sz w:val="28"/>
          <w:szCs w:val="28"/>
        </w:rPr>
        <w:t>о расторжении договора об оказании консультационных услуг</w:t>
      </w:r>
    </w:p>
    <w:p w:rsidR="00AD0CC8" w:rsidRPr="00760C40" w:rsidRDefault="00AD0CC8" w:rsidP="00AD0CC8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b/>
          <w:sz w:val="28"/>
          <w:szCs w:val="28"/>
        </w:rPr>
        <w:t>от 24 июня 201</w:t>
      </w:r>
      <w:r w:rsidR="00760C40" w:rsidRPr="00760C40">
        <w:rPr>
          <w:rFonts w:asciiTheme="minorHAnsi" w:hAnsiTheme="minorHAnsi" w:cstheme="minorHAnsi"/>
          <w:b/>
          <w:sz w:val="28"/>
          <w:szCs w:val="28"/>
        </w:rPr>
        <w:t>9</w:t>
      </w:r>
      <w:r w:rsidRPr="00760C40">
        <w:rPr>
          <w:rFonts w:asciiTheme="minorHAnsi" w:hAnsiTheme="minorHAnsi" w:cstheme="minorHAnsi"/>
          <w:b/>
          <w:sz w:val="28"/>
          <w:szCs w:val="28"/>
        </w:rPr>
        <w:t xml:space="preserve"> г. </w:t>
      </w:r>
      <w:r w:rsidR="00760C40" w:rsidRPr="00760C40">
        <w:rPr>
          <w:rFonts w:asciiTheme="minorHAnsi" w:hAnsiTheme="minorHAnsi" w:cstheme="minorHAnsi"/>
          <w:b/>
          <w:sz w:val="28"/>
          <w:szCs w:val="28"/>
        </w:rPr>
        <w:t>№</w:t>
      </w:r>
      <w:r w:rsidRPr="00760C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0C40" w:rsidRPr="00760C40">
        <w:rPr>
          <w:rFonts w:asciiTheme="minorHAnsi" w:hAnsiTheme="minorHAnsi" w:cstheme="minorHAnsi"/>
          <w:b/>
          <w:sz w:val="28"/>
          <w:szCs w:val="28"/>
        </w:rPr>
        <w:t>1</w:t>
      </w: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г. Москва 10 июля 201</w:t>
      </w:r>
      <w:r w:rsidR="00760C40" w:rsidRPr="00760C40">
        <w:rPr>
          <w:rFonts w:asciiTheme="minorHAnsi" w:hAnsiTheme="minorHAnsi" w:cstheme="minorHAnsi"/>
          <w:sz w:val="28"/>
          <w:szCs w:val="28"/>
        </w:rPr>
        <w:t>9</w:t>
      </w:r>
      <w:r w:rsidRPr="00760C40">
        <w:rPr>
          <w:rFonts w:asciiTheme="minorHAnsi" w:hAnsiTheme="minorHAnsi" w:cstheme="minorHAnsi"/>
          <w:sz w:val="28"/>
          <w:szCs w:val="28"/>
        </w:rPr>
        <w:t> г.</w:t>
      </w:r>
      <w:r w:rsidRPr="00760C40">
        <w:rPr>
          <w:rFonts w:asciiTheme="minorHAnsi" w:hAnsiTheme="minorHAnsi" w:cstheme="minorHAnsi"/>
          <w:sz w:val="28"/>
          <w:szCs w:val="28"/>
        </w:rPr>
        <w:br/>
      </w:r>
    </w:p>
    <w:p w:rsidR="00AD0CC8" w:rsidRPr="00760C40" w:rsidRDefault="00AD0CC8" w:rsidP="00AD0CC8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Общество с ограниченной ответственностью "</w:t>
      </w:r>
      <w:r w:rsidR="00760C40" w:rsidRPr="00760C40">
        <w:rPr>
          <w:rFonts w:asciiTheme="minorHAnsi" w:hAnsiTheme="minorHAnsi" w:cstheme="minorHAnsi"/>
          <w:sz w:val="28"/>
          <w:szCs w:val="28"/>
        </w:rPr>
        <w:t>Ирис</w:t>
      </w:r>
      <w:r w:rsidRPr="00760C40">
        <w:rPr>
          <w:rFonts w:asciiTheme="minorHAnsi" w:hAnsiTheme="minorHAnsi" w:cstheme="minorHAnsi"/>
          <w:sz w:val="28"/>
          <w:szCs w:val="28"/>
        </w:rPr>
        <w:t xml:space="preserve">", далее именуемое "Заказчик", в лице генерального директора Петрова Ивана Ивановича, действующего на основании протокола общего собрания участников от 2 февраля 2015 г. </w:t>
      </w:r>
      <w:r w:rsidR="00760C40" w:rsidRPr="00760C40">
        <w:rPr>
          <w:rFonts w:asciiTheme="minorHAnsi" w:hAnsiTheme="minorHAnsi" w:cstheme="minorHAnsi"/>
          <w:sz w:val="28"/>
          <w:szCs w:val="28"/>
        </w:rPr>
        <w:t>№</w:t>
      </w:r>
      <w:r w:rsidRPr="00760C40">
        <w:rPr>
          <w:rFonts w:asciiTheme="minorHAnsi" w:hAnsiTheme="minorHAnsi" w:cstheme="minorHAnsi"/>
          <w:sz w:val="28"/>
          <w:szCs w:val="28"/>
        </w:rPr>
        <w:t xml:space="preserve"> 1 и в соответствии с Уставом, с одной стороны и</w:t>
      </w:r>
    </w:p>
    <w:p w:rsidR="00AD0CC8" w:rsidRPr="00760C40" w:rsidRDefault="00AD0CC8" w:rsidP="00AD0CC8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Общество с ограниченной ответственностью "</w:t>
      </w:r>
      <w:r w:rsidR="00760C40" w:rsidRPr="00760C40">
        <w:rPr>
          <w:rFonts w:asciiTheme="minorHAnsi" w:hAnsiTheme="minorHAnsi" w:cstheme="minorHAnsi"/>
          <w:sz w:val="28"/>
          <w:szCs w:val="28"/>
        </w:rPr>
        <w:t>Сирис</w:t>
      </w:r>
      <w:bookmarkStart w:id="0" w:name="_GoBack"/>
      <w:bookmarkEnd w:id="0"/>
      <w:r w:rsidRPr="00760C40">
        <w:rPr>
          <w:rFonts w:asciiTheme="minorHAnsi" w:hAnsiTheme="minorHAnsi" w:cstheme="minorHAnsi"/>
          <w:sz w:val="28"/>
          <w:szCs w:val="28"/>
        </w:rPr>
        <w:t xml:space="preserve">", далее именуемое "Исполнитель", в лице первого заместителя генерального директора </w:t>
      </w:r>
      <w:r w:rsidR="00760C40" w:rsidRPr="00760C40">
        <w:rPr>
          <w:rFonts w:asciiTheme="minorHAnsi" w:hAnsiTheme="minorHAnsi" w:cstheme="minorHAnsi"/>
          <w:sz w:val="28"/>
          <w:szCs w:val="28"/>
        </w:rPr>
        <w:t>Иванова Петра Петровича</w:t>
      </w:r>
      <w:r w:rsidRPr="00760C40">
        <w:rPr>
          <w:rFonts w:asciiTheme="minorHAnsi" w:hAnsiTheme="minorHAnsi" w:cstheme="minorHAnsi"/>
          <w:sz w:val="28"/>
          <w:szCs w:val="28"/>
        </w:rPr>
        <w:t xml:space="preserve">, действующего на основании доверенности от 4 сентября 2015 г. </w:t>
      </w:r>
      <w:r w:rsidR="00760C40" w:rsidRPr="00760C40">
        <w:rPr>
          <w:rFonts w:asciiTheme="minorHAnsi" w:hAnsiTheme="minorHAnsi" w:cstheme="minorHAnsi"/>
          <w:sz w:val="28"/>
          <w:szCs w:val="28"/>
        </w:rPr>
        <w:t>№</w:t>
      </w:r>
      <w:r w:rsidRPr="00760C40">
        <w:rPr>
          <w:rFonts w:asciiTheme="minorHAnsi" w:hAnsiTheme="minorHAnsi" w:cstheme="minorHAnsi"/>
          <w:sz w:val="28"/>
          <w:szCs w:val="28"/>
        </w:rPr>
        <w:t xml:space="preserve"> 1345, с другой стороны, далее совместно именуемые "Стороны", составили настоящее соглашение (далее - Соглашение) о нижеследующем: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Стороны пришли к соглашению расторгнуть договор об оказании консультационных услуг от 24 июня 201</w:t>
      </w:r>
      <w:r w:rsidR="00760C40" w:rsidRPr="00760C40">
        <w:rPr>
          <w:rFonts w:asciiTheme="minorHAnsi" w:hAnsiTheme="minorHAnsi" w:cstheme="minorHAnsi"/>
          <w:sz w:val="28"/>
          <w:szCs w:val="28"/>
        </w:rPr>
        <w:t>9</w:t>
      </w:r>
      <w:r w:rsidRPr="00760C40">
        <w:rPr>
          <w:rFonts w:asciiTheme="minorHAnsi" w:hAnsiTheme="minorHAnsi" w:cstheme="minorHAnsi"/>
          <w:sz w:val="28"/>
          <w:szCs w:val="28"/>
        </w:rPr>
        <w:t xml:space="preserve"> г. </w:t>
      </w:r>
      <w:r w:rsidR="00760C40" w:rsidRPr="00760C40">
        <w:rPr>
          <w:rFonts w:asciiTheme="minorHAnsi" w:hAnsiTheme="minorHAnsi" w:cstheme="minorHAnsi"/>
          <w:sz w:val="28"/>
          <w:szCs w:val="28"/>
        </w:rPr>
        <w:t>№ 1</w:t>
      </w:r>
      <w:r w:rsidRPr="00760C40">
        <w:rPr>
          <w:rFonts w:asciiTheme="minorHAnsi" w:hAnsiTheme="minorHAnsi" w:cstheme="minorHAnsi"/>
          <w:sz w:val="28"/>
          <w:szCs w:val="28"/>
        </w:rPr>
        <w:t xml:space="preserve"> (далее - Договор).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Стороны произвели сверку расчетов по Договору (акт сверки взаимных расчетов прилагается).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 xml:space="preserve">Заказчик обязуется в течение 3 (трех) рабочих дней с момента подписания Соглашения перечислить Исполнителю денежную сумму в размере 20 000 (Двадцать тысяч) руб., включая НДС </w:t>
      </w:r>
      <w:r w:rsidR="00760C40" w:rsidRPr="00760C40">
        <w:rPr>
          <w:rFonts w:asciiTheme="minorHAnsi" w:hAnsiTheme="minorHAnsi" w:cstheme="minorHAnsi"/>
          <w:sz w:val="28"/>
          <w:szCs w:val="28"/>
        </w:rPr>
        <w:t xml:space="preserve">20 </w:t>
      </w:r>
      <w:r w:rsidRPr="00760C40">
        <w:rPr>
          <w:rFonts w:asciiTheme="minorHAnsi" w:hAnsiTheme="minorHAnsi" w:cstheme="minorHAnsi"/>
          <w:sz w:val="28"/>
          <w:szCs w:val="28"/>
        </w:rPr>
        <w:t>%, за фактически оказанные услуги.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Исполнитель обязуется в течение 2 (двух) рабочих дней с момента подписания Соглашения возвратить Заказчику документы, полученные от него по Договору.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Договор считается расторгнутым с момента подписания Соглашения.</w:t>
      </w:r>
    </w:p>
    <w:p w:rsidR="00AD0CC8" w:rsidRPr="00760C40" w:rsidRDefault="00AD0CC8" w:rsidP="00760C40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Соглашение составлено в двух экземплярах, имеющих равную юридическую силу, по одному для каждой Стороны.</w:t>
      </w: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D0CC8" w:rsidRPr="00760C40" w:rsidRDefault="00AD0CC8" w:rsidP="00760C40">
      <w:pPr>
        <w:pStyle w:val="ConsPlusNormal"/>
        <w:ind w:firstLine="540"/>
        <w:jc w:val="center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ПРИЛОЖЕНИЕ:</w:t>
      </w: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sz w:val="28"/>
          <w:szCs w:val="28"/>
        </w:rPr>
        <w:t>Акт сверки взаимных расчетов на 1 листе.</w:t>
      </w: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p w:rsidR="00AD0CC8" w:rsidRPr="00760C40" w:rsidRDefault="00AD0CC8" w:rsidP="00AD0CC8">
      <w:pPr>
        <w:pStyle w:val="ConsPlusNormal"/>
        <w:jc w:val="center"/>
        <w:rPr>
          <w:rFonts w:asciiTheme="minorHAnsi" w:hAnsiTheme="minorHAnsi" w:cstheme="minorHAnsi"/>
          <w:sz w:val="28"/>
          <w:szCs w:val="28"/>
        </w:rPr>
      </w:pPr>
      <w:r w:rsidRPr="00760C40">
        <w:rPr>
          <w:rFonts w:asciiTheme="minorHAnsi" w:hAnsiTheme="minorHAnsi" w:cstheme="minorHAnsi"/>
          <w:b/>
          <w:sz w:val="28"/>
          <w:szCs w:val="28"/>
        </w:rPr>
        <w:t>Адреса, реквизиты и подписи сторон</w:t>
      </w:r>
    </w:p>
    <w:p w:rsidR="00AD0CC8" w:rsidRPr="00760C40" w:rsidRDefault="00AD0CC8" w:rsidP="00AD0CC8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751"/>
        <w:gridCol w:w="4604"/>
      </w:tblGrid>
      <w:tr w:rsidR="00760C40" w:rsidRPr="00760C40" w:rsidTr="001977DD">
        <w:trPr>
          <w:jc w:val="center"/>
        </w:trPr>
        <w:tc>
          <w:tcPr>
            <w:tcW w:w="4785" w:type="dxa"/>
          </w:tcPr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760C40">
              <w:rPr>
                <w:rFonts w:cstheme="minorHAnsi"/>
                <w:b/>
                <w:sz w:val="28"/>
                <w:szCs w:val="28"/>
              </w:rPr>
              <w:t>Заказчик: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ООО «</w:t>
            </w:r>
            <w:r w:rsidRPr="00760C40">
              <w:rPr>
                <w:rFonts w:cstheme="minorHAnsi"/>
                <w:sz w:val="28"/>
                <w:szCs w:val="28"/>
              </w:rPr>
              <w:t>Ирис</w:t>
            </w:r>
            <w:r w:rsidRPr="00760C40">
              <w:rPr>
                <w:rFonts w:cstheme="minorHAnsi"/>
                <w:sz w:val="28"/>
                <w:szCs w:val="28"/>
              </w:rPr>
              <w:t>», г. Москва, ул. Северная, 4;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ИНН: 123123123123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ОГРН:12412342342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р/с №: 12235235234523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lastRenderedPageBreak/>
              <w:t>в ПАО «Банк Надежный»;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к/с 123143431241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БИК: 1231231232131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директор: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 xml:space="preserve">Петров </w:t>
            </w:r>
            <w:r w:rsidRPr="00760C40">
              <w:rPr>
                <w:rFonts w:cstheme="minorHAnsi"/>
                <w:sz w:val="28"/>
                <w:szCs w:val="28"/>
              </w:rPr>
              <w:t>И.И</w:t>
            </w:r>
            <w:r w:rsidRPr="00760C40">
              <w:rPr>
                <w:rFonts w:cstheme="minorHAnsi"/>
                <w:sz w:val="28"/>
                <w:szCs w:val="28"/>
              </w:rPr>
              <w:t>.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_____________________________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jc w:val="center"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(подпись), М.П.</w:t>
            </w:r>
          </w:p>
        </w:tc>
        <w:tc>
          <w:tcPr>
            <w:tcW w:w="4696" w:type="dxa"/>
          </w:tcPr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760C40">
              <w:rPr>
                <w:rFonts w:cstheme="minorHAnsi"/>
                <w:b/>
                <w:sz w:val="28"/>
                <w:szCs w:val="28"/>
              </w:rPr>
              <w:lastRenderedPageBreak/>
              <w:t>Исполнитель: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ООО «</w:t>
            </w:r>
            <w:r w:rsidRPr="00760C40">
              <w:rPr>
                <w:rFonts w:cstheme="minorHAnsi"/>
                <w:sz w:val="28"/>
                <w:szCs w:val="28"/>
              </w:rPr>
              <w:t>Сирис</w:t>
            </w:r>
            <w:r w:rsidRPr="00760C40">
              <w:rPr>
                <w:rFonts w:cstheme="minorHAnsi"/>
                <w:sz w:val="28"/>
                <w:szCs w:val="28"/>
              </w:rPr>
              <w:t>», г. Москва, ул. Южная, 14;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ИНН: 78678768678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ОГРН:67867867867876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р/с №:678768768768678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lastRenderedPageBreak/>
              <w:t>в ПАО «Банк Гарантия»;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к/</w:t>
            </w:r>
            <w:r w:rsidRPr="00760C40">
              <w:rPr>
                <w:rFonts w:cstheme="minorHAnsi"/>
                <w:sz w:val="28"/>
                <w:szCs w:val="28"/>
                <w:lang w:val="en-US"/>
              </w:rPr>
              <w:t>c</w:t>
            </w:r>
            <w:r w:rsidRPr="00760C40">
              <w:rPr>
                <w:rFonts w:cstheme="minorHAnsi"/>
                <w:sz w:val="28"/>
                <w:szCs w:val="28"/>
              </w:rPr>
              <w:t>: 12312312412412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БИК: 124314124124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Зам. ген. директора</w:t>
            </w:r>
            <w:r w:rsidRPr="00760C40">
              <w:rPr>
                <w:rFonts w:cstheme="minorHAnsi"/>
                <w:sz w:val="28"/>
                <w:szCs w:val="28"/>
              </w:rPr>
              <w:t>: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Иванов П.П.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>______________________</w:t>
            </w:r>
          </w:p>
          <w:p w:rsidR="00760C40" w:rsidRPr="00760C40" w:rsidRDefault="00760C40" w:rsidP="001977DD">
            <w:pPr>
              <w:spacing w:after="0" w:line="240" w:lineRule="auto"/>
              <w:contextualSpacing/>
              <w:rPr>
                <w:rFonts w:cstheme="minorHAnsi"/>
                <w:sz w:val="28"/>
                <w:szCs w:val="28"/>
              </w:rPr>
            </w:pPr>
            <w:r w:rsidRPr="00760C40">
              <w:rPr>
                <w:rFonts w:cstheme="minorHAnsi"/>
                <w:sz w:val="28"/>
                <w:szCs w:val="28"/>
              </w:rPr>
              <w:t xml:space="preserve">              (подпись), М.П.</w:t>
            </w:r>
          </w:p>
        </w:tc>
      </w:tr>
    </w:tbl>
    <w:p w:rsidR="00E26D28" w:rsidRPr="00760C40" w:rsidRDefault="00E26D28" w:rsidP="00AD0CC8">
      <w:pPr>
        <w:rPr>
          <w:rFonts w:cstheme="minorHAnsi"/>
          <w:sz w:val="28"/>
          <w:szCs w:val="28"/>
        </w:rPr>
      </w:pPr>
    </w:p>
    <w:sectPr w:rsidR="00E26D28" w:rsidRPr="00760C40" w:rsidSect="008E2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CC8"/>
    <w:rsid w:val="00430FD4"/>
    <w:rsid w:val="00760C40"/>
    <w:rsid w:val="00AD0CC8"/>
    <w:rsid w:val="00E2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3328"/>
  <w15:chartTrackingRefBased/>
  <w15:docId w15:val="{FA425A15-2D84-4902-A4CE-356C3813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76" w:lineRule="auto"/>
        <w:ind w:firstLine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0C40"/>
    <w:pPr>
      <w:spacing w:before="0" w:after="200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CC8"/>
    <w:pPr>
      <w:widowControl w:val="0"/>
      <w:autoSpaceDE w:val="0"/>
      <w:autoSpaceDN w:val="0"/>
      <w:spacing w:before="0" w:after="0"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DNS-SHOP</cp:lastModifiedBy>
  <cp:revision>1</cp:revision>
  <dcterms:created xsi:type="dcterms:W3CDTF">2019-01-03T06:59:00Z</dcterms:created>
  <dcterms:modified xsi:type="dcterms:W3CDTF">2019-01-03T07:36:00Z</dcterms:modified>
</cp:coreProperties>
</file>